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3F385B">
        <w:rPr>
          <w:sz w:val="24"/>
        </w:rPr>
        <w:t xml:space="preserve"> </w:t>
      </w:r>
      <w:r w:rsidR="00EA40FD">
        <w:rPr>
          <w:sz w:val="24"/>
        </w:rPr>
        <w:t>С</w:t>
      </w:r>
      <w:proofErr w:type="gramStart"/>
      <w:r w:rsidR="00EA40FD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EA40FD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3F385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3F3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823B7C">
              <w:rPr>
                <w:b/>
                <w:sz w:val="24"/>
              </w:rPr>
              <w:t>, поставка</w:t>
            </w:r>
            <w:r w:rsidR="003F385B">
              <w:rPr>
                <w:b/>
                <w:sz w:val="24"/>
              </w:rPr>
              <w:t xml:space="preserve"> и монтаж алюминиевых витражей</w:t>
            </w:r>
            <w:r w:rsidR="00823B7C">
              <w:rPr>
                <w:b/>
                <w:sz w:val="24"/>
              </w:rPr>
              <w:t>, входной группы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C0CBF" w:rsidP="002C2A7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 дом по ул.2-ая Марата 2</w:t>
            </w:r>
            <w:r w:rsidR="00823B7C">
              <w:rPr>
                <w:b/>
                <w:bCs/>
                <w:sz w:val="22"/>
                <w:szCs w:val="22"/>
              </w:rPr>
              <w:t>/5</w:t>
            </w:r>
            <w:r w:rsidR="00EA40FD">
              <w:rPr>
                <w:b/>
                <w:bCs/>
                <w:sz w:val="22"/>
                <w:szCs w:val="22"/>
              </w:rPr>
              <w:t xml:space="preserve"> в Первомайском районе г</w:t>
            </w:r>
            <w:proofErr w:type="gramStart"/>
            <w:r w:rsidR="00EA40FD">
              <w:rPr>
                <w:b/>
                <w:bCs/>
                <w:sz w:val="22"/>
                <w:szCs w:val="22"/>
              </w:rPr>
              <w:t>.Н</w:t>
            </w:r>
            <w:proofErr w:type="gramEnd"/>
            <w:r w:rsidR="00EA40FD">
              <w:rPr>
                <w:b/>
                <w:bCs/>
                <w:sz w:val="22"/>
                <w:szCs w:val="22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C0CBF" w:rsidRDefault="002C0CBF" w:rsidP="0082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Остекление лоджий: с 18.09.2020г.</w:t>
            </w:r>
          </w:p>
          <w:p w:rsidR="0001175E" w:rsidRDefault="002C0CBF" w:rsidP="0082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Монтаж алюминиевой входной группы: с 18.09.2020г.-20.10.2020г.</w:t>
            </w:r>
            <w:r w:rsidR="003661F3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823B7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EA40F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EA40FD">
        <w:rPr>
          <w:b/>
          <w:i/>
          <w:color w:val="163386"/>
          <w:sz w:val="26"/>
          <w:szCs w:val="26"/>
        </w:rPr>
        <w:t>С</w:t>
      </w:r>
      <w:proofErr w:type="gramStart"/>
      <w:r w:rsidR="00EA40FD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EA40FD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019B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2AAB"/>
    <w:rsid w:val="002B3E64"/>
    <w:rsid w:val="002B4E31"/>
    <w:rsid w:val="002C0CBF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E606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49BD-71E8-4B7A-B0BA-30FE32B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67</TotalTime>
  <Pages>2</Pages>
  <Words>506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2020-09-14T05:13:00Z</dcterms:modified>
</cp:coreProperties>
</file>